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A966D" w14:textId="1521BB75" w:rsidR="00B55278" w:rsidRPr="001D1CBB" w:rsidRDefault="00B55278" w:rsidP="004B00A2">
      <w:pPr>
        <w:pStyle w:val="NoSpacing"/>
        <w:rPr>
          <w:rStyle w:val="Strong"/>
          <w:rFonts w:cstheme="minorHAnsi"/>
        </w:rPr>
      </w:pPr>
      <w:r w:rsidRPr="001D1CBB">
        <w:rPr>
          <w:rStyle w:val="Strong"/>
          <w:rFonts w:cstheme="minorHAnsi"/>
        </w:rPr>
        <w:t xml:space="preserve">Credential Transcript- </w:t>
      </w:r>
    </w:p>
    <w:p w14:paraId="156CBF3A" w14:textId="08CF180B" w:rsidR="00E972D8" w:rsidRPr="008219DA" w:rsidRDefault="00E972D8" w:rsidP="00582623">
      <w:pPr>
        <w:pStyle w:val="NoSpacing"/>
        <w:ind w:firstLine="720"/>
      </w:pPr>
      <w:r w:rsidRPr="00CD465E">
        <w:rPr>
          <w:rStyle w:val="Strong"/>
          <w:rFonts w:cstheme="minorHAnsi"/>
          <w:b w:val="0"/>
          <w:bCs w:val="0"/>
        </w:rPr>
        <w:t>The Manage Credentials screen allows you to view, add, edit, and import student c</w:t>
      </w:r>
      <w:r w:rsidR="001E514D">
        <w:rPr>
          <w:rStyle w:val="Strong"/>
          <w:rFonts w:cstheme="minorHAnsi"/>
          <w:b w:val="0"/>
          <w:bCs w:val="0"/>
        </w:rPr>
        <w:t>redentials</w:t>
      </w:r>
      <w:r w:rsidRPr="00CD465E">
        <w:rPr>
          <w:rStyle w:val="Strong"/>
          <w:rFonts w:cstheme="minorHAnsi"/>
          <w:b w:val="0"/>
          <w:bCs w:val="0"/>
        </w:rPr>
        <w:t xml:space="preserve">. </w:t>
      </w:r>
      <w:r w:rsidRPr="00B02F32">
        <w:t>Before</w:t>
      </w:r>
      <w:r w:rsidRPr="00B02F32">
        <w:rPr>
          <w:spacing w:val="-20"/>
        </w:rPr>
        <w:t xml:space="preserve"> </w:t>
      </w:r>
      <w:r w:rsidRPr="00B02F32">
        <w:t>submitting</w:t>
      </w:r>
      <w:r w:rsidRPr="00B02F32">
        <w:rPr>
          <w:spacing w:val="-20"/>
        </w:rPr>
        <w:t xml:space="preserve"> </w:t>
      </w:r>
      <w:r w:rsidRPr="00B02F32">
        <w:t>your</w:t>
      </w:r>
      <w:r w:rsidRPr="00B02F32">
        <w:rPr>
          <w:spacing w:val="-16"/>
        </w:rPr>
        <w:t xml:space="preserve"> </w:t>
      </w:r>
      <w:r w:rsidRPr="00B02F32">
        <w:t>final</w:t>
      </w:r>
      <w:r w:rsidRPr="00B02F32">
        <w:rPr>
          <w:spacing w:val="-17"/>
        </w:rPr>
        <w:t xml:space="preserve"> </w:t>
      </w:r>
      <w:r w:rsidRPr="00B02F32">
        <w:t>enrollment</w:t>
      </w:r>
      <w:r w:rsidRPr="00B02F32">
        <w:rPr>
          <w:spacing w:val="-16"/>
        </w:rPr>
        <w:t xml:space="preserve"> </w:t>
      </w:r>
      <w:r w:rsidRPr="00B02F32">
        <w:t>data</w:t>
      </w:r>
      <w:r w:rsidRPr="00B02F32">
        <w:rPr>
          <w:spacing w:val="-20"/>
        </w:rPr>
        <w:t xml:space="preserve"> </w:t>
      </w:r>
      <w:r w:rsidRPr="00B02F32">
        <w:t>for</w:t>
      </w:r>
      <w:r w:rsidRPr="00B02F32">
        <w:rPr>
          <w:spacing w:val="-16"/>
        </w:rPr>
        <w:t xml:space="preserve"> </w:t>
      </w:r>
      <w:r w:rsidRPr="00B02F32">
        <w:t>review,</w:t>
      </w:r>
      <w:r w:rsidRPr="00B02F32">
        <w:rPr>
          <w:spacing w:val="-16"/>
        </w:rPr>
        <w:t xml:space="preserve"> </w:t>
      </w:r>
      <w:r w:rsidRPr="00B02F32">
        <w:t>you</w:t>
      </w:r>
      <w:r w:rsidRPr="00B02F32">
        <w:rPr>
          <w:spacing w:val="-20"/>
        </w:rPr>
        <w:t xml:space="preserve"> </w:t>
      </w:r>
      <w:r w:rsidRPr="00B02F32">
        <w:t>will</w:t>
      </w:r>
      <w:r w:rsidRPr="00B02F32">
        <w:rPr>
          <w:spacing w:val="-17"/>
        </w:rPr>
        <w:t xml:space="preserve"> </w:t>
      </w:r>
      <w:r w:rsidRPr="00B02F32">
        <w:t>need</w:t>
      </w:r>
      <w:r w:rsidRPr="00B02F32">
        <w:rPr>
          <w:spacing w:val="-20"/>
        </w:rPr>
        <w:t xml:space="preserve"> </w:t>
      </w:r>
      <w:r w:rsidRPr="00B02F32">
        <w:t>to</w:t>
      </w:r>
      <w:r w:rsidRPr="00B02F32">
        <w:rPr>
          <w:spacing w:val="-20"/>
        </w:rPr>
        <w:t xml:space="preserve"> </w:t>
      </w:r>
      <w:r w:rsidRPr="00B02F32">
        <w:t>indicate</w:t>
      </w:r>
      <w:r w:rsidRPr="00B02F32">
        <w:rPr>
          <w:spacing w:val="-20"/>
        </w:rPr>
        <w:t xml:space="preserve"> </w:t>
      </w:r>
      <w:r w:rsidRPr="00B02F32">
        <w:t>any c</w:t>
      </w:r>
      <w:r w:rsidR="001E514D">
        <w:t>redentials</w:t>
      </w:r>
      <w:r w:rsidR="00E1504E">
        <w:rPr>
          <w:spacing w:val="-22"/>
        </w:rPr>
        <w:t xml:space="preserve"> </w:t>
      </w:r>
      <w:r w:rsidRPr="00B02F32">
        <w:t>your</w:t>
      </w:r>
      <w:r w:rsidRPr="00B02F32">
        <w:rPr>
          <w:spacing w:val="-18"/>
        </w:rPr>
        <w:t xml:space="preserve"> </w:t>
      </w:r>
      <w:r w:rsidRPr="00B02F32">
        <w:t>students</w:t>
      </w:r>
      <w:r w:rsidRPr="00B02F32">
        <w:rPr>
          <w:spacing w:val="-20"/>
        </w:rPr>
        <w:t xml:space="preserve"> </w:t>
      </w:r>
      <w:r w:rsidRPr="00B02F32">
        <w:t xml:space="preserve">attain. </w:t>
      </w:r>
      <w:r w:rsidR="005E2E2C">
        <w:rPr>
          <w:spacing w:val="-4"/>
        </w:rPr>
        <w:t>In the manage credentials screen, e</w:t>
      </w:r>
      <w:r w:rsidRPr="00B02F32">
        <w:rPr>
          <w:spacing w:val="-4"/>
        </w:rPr>
        <w:t>ach</w:t>
      </w:r>
      <w:r w:rsidRPr="00B02F32">
        <w:rPr>
          <w:spacing w:val="-15"/>
        </w:rPr>
        <w:t xml:space="preserve"> </w:t>
      </w:r>
      <w:r w:rsidRPr="00B02F32">
        <w:rPr>
          <w:spacing w:val="-4"/>
        </w:rPr>
        <w:t>of</w:t>
      </w:r>
      <w:r w:rsidRPr="00B02F32">
        <w:rPr>
          <w:spacing w:val="-11"/>
        </w:rPr>
        <w:t xml:space="preserve"> </w:t>
      </w:r>
      <w:r w:rsidRPr="00B02F32">
        <w:rPr>
          <w:spacing w:val="-4"/>
        </w:rPr>
        <w:t xml:space="preserve">your </w:t>
      </w:r>
      <w:r w:rsidRPr="00B02F32">
        <w:t>programs must either:</w:t>
      </w:r>
      <w:r>
        <w:t xml:space="preserve"> </w:t>
      </w:r>
      <w:r w:rsidRPr="00E972D8">
        <w:rPr>
          <w:spacing w:val="-6"/>
        </w:rPr>
        <w:t>List</w:t>
      </w:r>
      <w:r w:rsidRPr="00E972D8">
        <w:rPr>
          <w:spacing w:val="-10"/>
        </w:rPr>
        <w:t xml:space="preserve"> </w:t>
      </w:r>
      <w:r w:rsidRPr="00E972D8">
        <w:rPr>
          <w:spacing w:val="-6"/>
        </w:rPr>
        <w:t>the</w:t>
      </w:r>
      <w:r w:rsidRPr="00E972D8">
        <w:rPr>
          <w:spacing w:val="-11"/>
        </w:rPr>
        <w:t xml:space="preserve"> </w:t>
      </w:r>
      <w:r w:rsidRPr="00E972D8">
        <w:rPr>
          <w:spacing w:val="-6"/>
        </w:rPr>
        <w:t>students</w:t>
      </w:r>
      <w:r w:rsidRPr="00E972D8">
        <w:rPr>
          <w:spacing w:val="-10"/>
        </w:rPr>
        <w:t xml:space="preserve"> </w:t>
      </w:r>
      <w:r w:rsidRPr="00E972D8">
        <w:rPr>
          <w:spacing w:val="-6"/>
        </w:rPr>
        <w:t>who</w:t>
      </w:r>
      <w:r w:rsidRPr="00E972D8">
        <w:rPr>
          <w:spacing w:val="-11"/>
        </w:rPr>
        <w:t xml:space="preserve"> </w:t>
      </w:r>
      <w:r w:rsidRPr="00E972D8">
        <w:rPr>
          <w:spacing w:val="-6"/>
        </w:rPr>
        <w:t>receive</w:t>
      </w:r>
      <w:r w:rsidRPr="00E972D8">
        <w:rPr>
          <w:spacing w:val="-11"/>
        </w:rPr>
        <w:t xml:space="preserve"> </w:t>
      </w:r>
      <w:r w:rsidRPr="00E972D8">
        <w:rPr>
          <w:spacing w:val="-6"/>
        </w:rPr>
        <w:t>credentials</w:t>
      </w:r>
      <w:r w:rsidRPr="00E972D8">
        <w:rPr>
          <w:spacing w:val="-10"/>
        </w:rPr>
        <w:t xml:space="preserve"> </w:t>
      </w:r>
      <w:r w:rsidRPr="00E972D8">
        <w:rPr>
          <w:spacing w:val="-6"/>
        </w:rPr>
        <w:t>in</w:t>
      </w:r>
      <w:r w:rsidRPr="00E972D8">
        <w:rPr>
          <w:spacing w:val="-11"/>
        </w:rPr>
        <w:t xml:space="preserve"> </w:t>
      </w:r>
      <w:r w:rsidRPr="00E972D8">
        <w:rPr>
          <w:spacing w:val="-6"/>
        </w:rPr>
        <w:t>the</w:t>
      </w:r>
      <w:r w:rsidRPr="00E972D8">
        <w:rPr>
          <w:spacing w:val="-11"/>
        </w:rPr>
        <w:t xml:space="preserve"> </w:t>
      </w:r>
      <w:r w:rsidRPr="00E972D8">
        <w:rPr>
          <w:spacing w:val="-6"/>
        </w:rPr>
        <w:t>current</w:t>
      </w:r>
      <w:r w:rsidRPr="00E972D8">
        <w:rPr>
          <w:spacing w:val="-7"/>
        </w:rPr>
        <w:t xml:space="preserve"> </w:t>
      </w:r>
      <w:r w:rsidRPr="00E972D8">
        <w:rPr>
          <w:spacing w:val="-6"/>
        </w:rPr>
        <w:t xml:space="preserve">year </w:t>
      </w:r>
      <w:r>
        <w:rPr>
          <w:spacing w:val="-6"/>
        </w:rPr>
        <w:t xml:space="preserve">or </w:t>
      </w:r>
      <w:r>
        <w:rPr>
          <w:spacing w:val="-4"/>
        </w:rPr>
        <w:t>s</w:t>
      </w:r>
      <w:r w:rsidRPr="00E972D8">
        <w:rPr>
          <w:spacing w:val="-4"/>
        </w:rPr>
        <w:t>tate</w:t>
      </w:r>
      <w:r w:rsidRPr="00E972D8">
        <w:rPr>
          <w:spacing w:val="-20"/>
        </w:rPr>
        <w:t xml:space="preserve"> </w:t>
      </w:r>
      <w:r w:rsidRPr="00E972D8">
        <w:rPr>
          <w:spacing w:val="-4"/>
        </w:rPr>
        <w:t>that</w:t>
      </w:r>
      <w:r w:rsidRPr="00E972D8">
        <w:rPr>
          <w:spacing w:val="-17"/>
        </w:rPr>
        <w:t xml:space="preserve"> </w:t>
      </w:r>
      <w:r w:rsidRPr="00E972D8">
        <w:rPr>
          <w:spacing w:val="-4"/>
        </w:rPr>
        <w:t>no</w:t>
      </w:r>
      <w:r w:rsidRPr="00E972D8">
        <w:rPr>
          <w:spacing w:val="-20"/>
        </w:rPr>
        <w:t xml:space="preserve"> </w:t>
      </w:r>
      <w:r w:rsidR="003A7111">
        <w:rPr>
          <w:spacing w:val="-4"/>
        </w:rPr>
        <w:t>students</w:t>
      </w:r>
      <w:r w:rsidR="00353324">
        <w:rPr>
          <w:spacing w:val="-4"/>
        </w:rPr>
        <w:t xml:space="preserve"> attained credentials </w:t>
      </w:r>
      <w:r w:rsidRPr="00E972D8">
        <w:rPr>
          <w:spacing w:val="-4"/>
        </w:rPr>
        <w:t>in</w:t>
      </w:r>
      <w:r w:rsidRPr="00E972D8">
        <w:rPr>
          <w:spacing w:val="-20"/>
        </w:rPr>
        <w:t xml:space="preserve"> </w:t>
      </w:r>
      <w:r w:rsidRPr="00E972D8">
        <w:rPr>
          <w:spacing w:val="-4"/>
        </w:rPr>
        <w:t>the</w:t>
      </w:r>
      <w:r w:rsidRPr="00E972D8">
        <w:rPr>
          <w:spacing w:val="-20"/>
        </w:rPr>
        <w:t xml:space="preserve"> </w:t>
      </w:r>
      <w:r w:rsidRPr="00E972D8">
        <w:rPr>
          <w:spacing w:val="-4"/>
        </w:rPr>
        <w:t>current</w:t>
      </w:r>
      <w:r w:rsidRPr="00E972D8">
        <w:rPr>
          <w:spacing w:val="-18"/>
        </w:rPr>
        <w:t xml:space="preserve"> </w:t>
      </w:r>
      <w:r w:rsidRPr="00E972D8">
        <w:rPr>
          <w:spacing w:val="-4"/>
        </w:rPr>
        <w:t>year.</w:t>
      </w:r>
      <w:r>
        <w:rPr>
          <w:spacing w:val="-4"/>
        </w:rPr>
        <w:t xml:space="preserve"> </w:t>
      </w:r>
      <w:r w:rsidRPr="00B02F32">
        <w:rPr>
          <w:spacing w:val="-4"/>
        </w:rPr>
        <w:t>Credentials</w:t>
      </w:r>
      <w:r w:rsidRPr="00B02F32">
        <w:rPr>
          <w:spacing w:val="-16"/>
        </w:rPr>
        <w:t xml:space="preserve"> </w:t>
      </w:r>
      <w:r w:rsidRPr="00B02F32">
        <w:rPr>
          <w:spacing w:val="-4"/>
        </w:rPr>
        <w:t>will</w:t>
      </w:r>
      <w:r w:rsidRPr="00B02F32">
        <w:rPr>
          <w:spacing w:val="-15"/>
        </w:rPr>
        <w:t xml:space="preserve"> </w:t>
      </w:r>
      <w:r w:rsidRPr="00B02F32">
        <w:rPr>
          <w:spacing w:val="-4"/>
        </w:rPr>
        <w:t>be</w:t>
      </w:r>
      <w:r w:rsidRPr="00B02F32">
        <w:rPr>
          <w:spacing w:val="-17"/>
        </w:rPr>
        <w:t xml:space="preserve"> </w:t>
      </w:r>
      <w:r w:rsidRPr="00B02F32">
        <w:rPr>
          <w:spacing w:val="-4"/>
        </w:rPr>
        <w:t>reviewed</w:t>
      </w:r>
      <w:r w:rsidRPr="00B02F32">
        <w:rPr>
          <w:spacing w:val="-17"/>
        </w:rPr>
        <w:t xml:space="preserve"> </w:t>
      </w:r>
      <w:r w:rsidRPr="00B02F32">
        <w:rPr>
          <w:spacing w:val="-4"/>
        </w:rPr>
        <w:t>for</w:t>
      </w:r>
      <w:r w:rsidRPr="00B02F32">
        <w:rPr>
          <w:spacing w:val="-14"/>
        </w:rPr>
        <w:t xml:space="preserve"> </w:t>
      </w:r>
      <w:r w:rsidRPr="00B02F32">
        <w:rPr>
          <w:spacing w:val="-4"/>
        </w:rPr>
        <w:t>accuracy</w:t>
      </w:r>
      <w:r w:rsidRPr="00B02F32">
        <w:rPr>
          <w:spacing w:val="-16"/>
        </w:rPr>
        <w:t xml:space="preserve"> </w:t>
      </w:r>
      <w:r w:rsidRPr="00B02F32">
        <w:rPr>
          <w:spacing w:val="-4"/>
        </w:rPr>
        <w:t>during</w:t>
      </w:r>
      <w:r w:rsidRPr="00B02F32">
        <w:rPr>
          <w:spacing w:val="-17"/>
        </w:rPr>
        <w:t xml:space="preserve"> </w:t>
      </w:r>
      <w:r w:rsidRPr="00B02F32">
        <w:rPr>
          <w:spacing w:val="-4"/>
        </w:rPr>
        <w:t>the</w:t>
      </w:r>
      <w:r w:rsidRPr="00B02F32">
        <w:rPr>
          <w:spacing w:val="-17"/>
        </w:rPr>
        <w:t xml:space="preserve"> </w:t>
      </w:r>
      <w:r w:rsidRPr="00B02F32">
        <w:rPr>
          <w:spacing w:val="-4"/>
        </w:rPr>
        <w:t>validation</w:t>
      </w:r>
      <w:r w:rsidRPr="00B02F32">
        <w:rPr>
          <w:spacing w:val="-17"/>
        </w:rPr>
        <w:t xml:space="preserve"> </w:t>
      </w:r>
      <w:r w:rsidRPr="00B02F32">
        <w:rPr>
          <w:spacing w:val="-4"/>
        </w:rPr>
        <w:t>process,</w:t>
      </w:r>
      <w:r w:rsidRPr="00B02F32">
        <w:rPr>
          <w:spacing w:val="-14"/>
        </w:rPr>
        <w:t xml:space="preserve"> </w:t>
      </w:r>
      <w:r w:rsidRPr="00B02F32">
        <w:rPr>
          <w:spacing w:val="-4"/>
        </w:rPr>
        <w:t>and</w:t>
      </w:r>
      <w:r w:rsidRPr="00B02F32">
        <w:rPr>
          <w:spacing w:val="-17"/>
        </w:rPr>
        <w:t xml:space="preserve"> </w:t>
      </w:r>
      <w:r w:rsidRPr="00B02F32">
        <w:rPr>
          <w:spacing w:val="-4"/>
        </w:rPr>
        <w:t>you</w:t>
      </w:r>
      <w:r w:rsidRPr="00B02F32">
        <w:rPr>
          <w:spacing w:val="-17"/>
        </w:rPr>
        <w:t xml:space="preserve"> </w:t>
      </w:r>
      <w:r w:rsidRPr="00B02F32">
        <w:rPr>
          <w:spacing w:val="-4"/>
        </w:rPr>
        <w:t>may also</w:t>
      </w:r>
      <w:r w:rsidRPr="00B02F32">
        <w:rPr>
          <w:spacing w:val="-20"/>
        </w:rPr>
        <w:t xml:space="preserve"> </w:t>
      </w:r>
      <w:r w:rsidRPr="00B02F32">
        <w:rPr>
          <w:spacing w:val="-4"/>
        </w:rPr>
        <w:t>view</w:t>
      </w:r>
      <w:r w:rsidRPr="00B02F32">
        <w:rPr>
          <w:spacing w:val="-21"/>
        </w:rPr>
        <w:t xml:space="preserve"> </w:t>
      </w:r>
      <w:r w:rsidRPr="00B02F32">
        <w:rPr>
          <w:spacing w:val="-4"/>
        </w:rPr>
        <w:t>this</w:t>
      </w:r>
      <w:r w:rsidRPr="00B02F32">
        <w:rPr>
          <w:spacing w:val="-19"/>
        </w:rPr>
        <w:t xml:space="preserve"> </w:t>
      </w:r>
      <w:r w:rsidRPr="00B02F32">
        <w:rPr>
          <w:spacing w:val="-4"/>
        </w:rPr>
        <w:t>information</w:t>
      </w:r>
      <w:r w:rsidRPr="00B02F32">
        <w:rPr>
          <w:spacing w:val="-20"/>
        </w:rPr>
        <w:t xml:space="preserve"> </w:t>
      </w:r>
      <w:r w:rsidRPr="00B02F32">
        <w:rPr>
          <w:spacing w:val="-4"/>
        </w:rPr>
        <w:t>as</w:t>
      </w:r>
      <w:r w:rsidRPr="00B02F32">
        <w:rPr>
          <w:spacing w:val="-19"/>
        </w:rPr>
        <w:t xml:space="preserve"> </w:t>
      </w:r>
      <w:r w:rsidRPr="00B02F32">
        <w:rPr>
          <w:spacing w:val="-4"/>
        </w:rPr>
        <w:t>part</w:t>
      </w:r>
      <w:r w:rsidRPr="00B02F32">
        <w:rPr>
          <w:spacing w:val="-17"/>
        </w:rPr>
        <w:t xml:space="preserve"> </w:t>
      </w:r>
      <w:r w:rsidRPr="00B02F32">
        <w:rPr>
          <w:spacing w:val="-4"/>
        </w:rPr>
        <w:t>of</w:t>
      </w:r>
      <w:r w:rsidRPr="00B02F32">
        <w:rPr>
          <w:spacing w:val="-17"/>
        </w:rPr>
        <w:t xml:space="preserve"> </w:t>
      </w:r>
      <w:r w:rsidRPr="00B02F32">
        <w:rPr>
          <w:spacing w:val="-4"/>
        </w:rPr>
        <w:t>a</w:t>
      </w:r>
      <w:r w:rsidRPr="00B02F32">
        <w:rPr>
          <w:spacing w:val="-20"/>
        </w:rPr>
        <w:t xml:space="preserve"> </w:t>
      </w:r>
      <w:r w:rsidRPr="00B02F32">
        <w:rPr>
          <w:spacing w:val="-4"/>
        </w:rPr>
        <w:t>student's</w:t>
      </w:r>
      <w:r w:rsidRPr="00B02F32">
        <w:rPr>
          <w:spacing w:val="-19"/>
        </w:rPr>
        <w:t xml:space="preserve"> </w:t>
      </w:r>
      <w:r w:rsidRPr="00B02F32">
        <w:rPr>
          <w:spacing w:val="-4"/>
        </w:rPr>
        <w:t>profile</w:t>
      </w:r>
      <w:r w:rsidRPr="00B02F32">
        <w:rPr>
          <w:spacing w:val="-20"/>
        </w:rPr>
        <w:t xml:space="preserve"> </w:t>
      </w:r>
      <w:r w:rsidRPr="00B02F32">
        <w:rPr>
          <w:spacing w:val="-4"/>
        </w:rPr>
        <w:t>on</w:t>
      </w:r>
      <w:r w:rsidRPr="00B02F32">
        <w:rPr>
          <w:spacing w:val="-20"/>
        </w:rPr>
        <w:t xml:space="preserve"> </w:t>
      </w:r>
      <w:r w:rsidRPr="00B02F32">
        <w:rPr>
          <w:spacing w:val="-4"/>
        </w:rPr>
        <w:t>the</w:t>
      </w:r>
      <w:r w:rsidRPr="00B02F32">
        <w:rPr>
          <w:spacing w:val="-20"/>
        </w:rPr>
        <w:t xml:space="preserve"> </w:t>
      </w:r>
      <w:r w:rsidRPr="00B02F32">
        <w:rPr>
          <w:spacing w:val="-4"/>
        </w:rPr>
        <w:t>Manage</w:t>
      </w:r>
      <w:r w:rsidRPr="00B02F32">
        <w:rPr>
          <w:spacing w:val="-20"/>
        </w:rPr>
        <w:t xml:space="preserve"> </w:t>
      </w:r>
      <w:r w:rsidRPr="00B02F32">
        <w:rPr>
          <w:spacing w:val="-4"/>
        </w:rPr>
        <w:t>Students</w:t>
      </w:r>
      <w:r w:rsidRPr="00B02F32">
        <w:rPr>
          <w:spacing w:val="-19"/>
        </w:rPr>
        <w:t xml:space="preserve"> </w:t>
      </w:r>
      <w:r w:rsidRPr="00B02F32">
        <w:rPr>
          <w:spacing w:val="-4"/>
        </w:rPr>
        <w:t xml:space="preserve">screen. </w:t>
      </w:r>
    </w:p>
    <w:p w14:paraId="2B0D7FA1" w14:textId="77777777" w:rsidR="004B00A2" w:rsidRDefault="004B00A2" w:rsidP="005B369E">
      <w:pPr>
        <w:pStyle w:val="NoSpacing"/>
      </w:pPr>
    </w:p>
    <w:p w14:paraId="3442637D" w14:textId="69DB235E" w:rsidR="00E972D8" w:rsidRDefault="00E972D8" w:rsidP="00582623">
      <w:pPr>
        <w:pStyle w:val="NoSpacing"/>
        <w:ind w:firstLine="720"/>
      </w:pPr>
      <w:r>
        <w:t xml:space="preserve">When you are ready to input credentials, </w:t>
      </w:r>
      <w:r w:rsidR="005E2E2C">
        <w:t xml:space="preserve">log into CTEIS using your MILogin username and password. Click </w:t>
      </w:r>
      <w:r w:rsidR="001D1CBB">
        <w:t xml:space="preserve">the </w:t>
      </w:r>
      <w:r w:rsidR="005E2E2C">
        <w:t>Data Entry</w:t>
      </w:r>
      <w:r w:rsidR="00CA5BEC">
        <w:t xml:space="preserve"> tab</w:t>
      </w:r>
      <w:r w:rsidR="005E2E2C">
        <w:t xml:space="preserve"> under the Enrollment header and then select Manage Credentials. In the Manage Credentials screen, use the Select District field to choose a district. The grid is populated with active programs within that district. You may sort this grid by clicking on column headers. </w:t>
      </w:r>
      <w:r w:rsidR="009C09FA">
        <w:t xml:space="preserve">For an </w:t>
      </w:r>
      <w:r w:rsidR="00A05FF4">
        <w:t xml:space="preserve">Excel export of all students in the district’s program who have received a credential and are still in school click the </w:t>
      </w:r>
      <w:r w:rsidR="009E5339">
        <w:t>All-Programs</w:t>
      </w:r>
      <w:r w:rsidR="00872DF6">
        <w:t xml:space="preserve"> Credentials Exports button at the top of the grid</w:t>
      </w:r>
      <w:r w:rsidR="00E04FFB">
        <w:t xml:space="preserve">. Please note: This will only display students with credentials. Click the Select button of the program to manage </w:t>
      </w:r>
      <w:r w:rsidR="009E5339">
        <w:t xml:space="preserve">credentials within a single program. </w:t>
      </w:r>
      <w:r w:rsidR="005E2E2C">
        <w:t xml:space="preserve"> </w:t>
      </w:r>
      <w:r w:rsidR="00B16441">
        <w:t>The program Details panel displays information regarding the selected PSN</w:t>
      </w:r>
      <w:r w:rsidR="00024B77">
        <w:t xml:space="preserve">. </w:t>
      </w:r>
      <w:r w:rsidR="0004561C">
        <w:t>Often, credentials are associated with certain coursework, and you can select students based on the courses they are currently enrolled in using the radio buttons</w:t>
      </w:r>
      <w:r w:rsidR="00A001F7">
        <w:t xml:space="preserve">: All currently enrolled, </w:t>
      </w:r>
      <w:r w:rsidR="0088422F">
        <w:t>enrolled</w:t>
      </w:r>
      <w:r w:rsidR="00A001F7">
        <w:t xml:space="preserve"> in course… or </w:t>
      </w:r>
      <w:r w:rsidR="0088422F">
        <w:t>in</w:t>
      </w:r>
      <w:r w:rsidR="00A001F7">
        <w:t xml:space="preserve"> school </w:t>
      </w:r>
      <w:r w:rsidR="0088422F">
        <w:t>but</w:t>
      </w:r>
      <w:r w:rsidR="00A001F7">
        <w:t xml:space="preserve"> not enrolled. </w:t>
      </w:r>
      <w:r w:rsidR="00CB5AED">
        <w:t>And remember</w:t>
      </w:r>
      <w:r w:rsidR="0088422F">
        <w:t>,</w:t>
      </w:r>
      <w:r w:rsidR="00CB5AED">
        <w:t xml:space="preserve"> </w:t>
      </w:r>
      <w:r w:rsidR="0088422F">
        <w:t>if</w:t>
      </w:r>
      <w:r w:rsidR="00CB5AED">
        <w:t xml:space="preserve"> the selected program does not offer </w:t>
      </w:r>
      <w:r w:rsidR="0088422F">
        <w:t>c</w:t>
      </w:r>
      <w:r w:rsidR="006F4E02">
        <w:t>redentials</w:t>
      </w:r>
      <w:r w:rsidR="00CB5AED">
        <w:t>, mark the sel</w:t>
      </w:r>
      <w:r w:rsidR="00F03828">
        <w:t xml:space="preserve">ected program will not have any credentials. </w:t>
      </w:r>
      <w:r w:rsidR="0030743A">
        <w:t xml:space="preserve">To get students, </w:t>
      </w:r>
      <w:r w:rsidR="0088422F">
        <w:t>Click the</w:t>
      </w:r>
      <w:r w:rsidR="00D82B1B">
        <w:t xml:space="preserve"> Get students button for a list of </w:t>
      </w:r>
      <w:r w:rsidR="0088422F">
        <w:t>students</w:t>
      </w:r>
      <w:r w:rsidR="00D82B1B">
        <w:t xml:space="preserve"> according to your </w:t>
      </w:r>
      <w:r w:rsidR="0088422F">
        <w:t>selection</w:t>
      </w:r>
      <w:r w:rsidR="00D82B1B">
        <w:t xml:space="preserve">. </w:t>
      </w:r>
      <w:r w:rsidR="00301C4C">
        <w:t xml:space="preserve"> In the student list, select students by marking the checkboxes</w:t>
      </w:r>
      <w:r w:rsidR="00A5345F">
        <w:t xml:space="preserve"> next to their UIC. Assign c</w:t>
      </w:r>
      <w:r w:rsidR="006F4E02">
        <w:t>redentials</w:t>
      </w:r>
      <w:r w:rsidR="00A5345F">
        <w:t xml:space="preserve"> to the marked students</w:t>
      </w:r>
      <w:r w:rsidR="00EB6126">
        <w:t xml:space="preserve"> by selecting the c</w:t>
      </w:r>
      <w:r w:rsidR="00B801CB">
        <w:t>redential</w:t>
      </w:r>
      <w:r w:rsidR="00EB6126">
        <w:t xml:space="preserve"> from the drop-down menu</w:t>
      </w:r>
      <w:r w:rsidR="00917031">
        <w:t xml:space="preserve"> below the grid</w:t>
      </w:r>
      <w:r w:rsidR="001A4D32">
        <w:t xml:space="preserve">. </w:t>
      </w:r>
      <w:r w:rsidR="00AD4F9D">
        <w:t xml:space="preserve"> </w:t>
      </w:r>
      <w:r w:rsidR="001A4D32">
        <w:t>You can</w:t>
      </w:r>
      <w:r w:rsidR="00AD4F9D">
        <w:t xml:space="preserve">: Select </w:t>
      </w:r>
      <w:r w:rsidR="002F17F2">
        <w:t>Authorized</w:t>
      </w:r>
      <w:r w:rsidR="00AD4F9D">
        <w:t xml:space="preserve"> Credentials, Select Supplemental Credentials</w:t>
      </w:r>
      <w:r w:rsidR="002F17F2">
        <w:t>,</w:t>
      </w:r>
      <w:r w:rsidR="00AD4F9D">
        <w:t xml:space="preserve"> </w:t>
      </w:r>
      <w:r w:rsidR="00E26632">
        <w:t xml:space="preserve">or </w:t>
      </w:r>
      <w:r w:rsidR="00911BD5">
        <w:t xml:space="preserve">you can input entries for a </w:t>
      </w:r>
      <w:r w:rsidR="002F17F2">
        <w:t>S</w:t>
      </w:r>
      <w:r w:rsidR="00911BD5">
        <w:t>uggested Credential</w:t>
      </w:r>
      <w:r w:rsidR="00917031">
        <w:t xml:space="preserve"> </w:t>
      </w:r>
      <w:r w:rsidR="002F17F2">
        <w:t xml:space="preserve">that allows you to suggest a credential for future consideration. </w:t>
      </w:r>
      <w:r w:rsidR="00933E40" w:rsidRPr="00055FE4">
        <w:t xml:space="preserve">Please </w:t>
      </w:r>
      <w:r w:rsidR="002D0B11" w:rsidRPr="00055FE4">
        <w:t>note</w:t>
      </w:r>
      <w:r w:rsidR="00933E40" w:rsidRPr="00055FE4">
        <w:t xml:space="preserve"> for </w:t>
      </w:r>
      <w:r w:rsidR="00471721" w:rsidRPr="00055FE4">
        <w:t>credentials to meet</w:t>
      </w:r>
      <w:r w:rsidR="00664296" w:rsidRPr="00055FE4">
        <w:t xml:space="preserve"> the</w:t>
      </w:r>
      <w:r w:rsidR="00471721" w:rsidRPr="00055FE4">
        <w:t xml:space="preserve"> </w:t>
      </w:r>
      <w:r w:rsidR="002D0B11" w:rsidRPr="00055FE4">
        <w:t>5s1 core performance indicator, credentials must be selected from the approved credential list.</w:t>
      </w:r>
      <w:r w:rsidR="002D0B11">
        <w:t xml:space="preserve"> </w:t>
      </w:r>
      <w:r w:rsidR="00167101">
        <w:t xml:space="preserve">A list of all approved and non-approved credentials can be found </w:t>
      </w:r>
      <w:r w:rsidR="002620C4">
        <w:t xml:space="preserve">on the CTEIS Knowledgebase. </w:t>
      </w:r>
      <w:r w:rsidR="0067186E">
        <w:t xml:space="preserve">After you have made your selection, </w:t>
      </w:r>
      <w:r w:rsidR="00917031">
        <w:t xml:space="preserve">click the Add Credential button. </w:t>
      </w:r>
      <w:r w:rsidR="0067186E">
        <w:t xml:space="preserve">A </w:t>
      </w:r>
      <w:r w:rsidR="004D20D8">
        <w:t>c</w:t>
      </w:r>
      <w:r w:rsidR="003B75AF">
        <w:t>redential</w:t>
      </w:r>
      <w:r w:rsidR="0067186E">
        <w:t xml:space="preserve"> linked to a student appears within the Credentials column. To dele</w:t>
      </w:r>
      <w:r w:rsidR="004D20D8">
        <w:t xml:space="preserve">te a credential, click the Remove Link. </w:t>
      </w:r>
      <w:r w:rsidR="00C63620">
        <w:t>Please note you can export your credentials</w:t>
      </w:r>
      <w:r w:rsidR="007E796F">
        <w:t xml:space="preserve"> into an Excel file by clicking the Export button above the student list. </w:t>
      </w:r>
    </w:p>
    <w:p w14:paraId="44B6E315" w14:textId="77777777" w:rsidR="001D1CBB" w:rsidRDefault="001D1CBB" w:rsidP="005B369E">
      <w:pPr>
        <w:pStyle w:val="NoSpacing"/>
      </w:pPr>
    </w:p>
    <w:p w14:paraId="61D3CD6D" w14:textId="080AFB25" w:rsidR="00910A08" w:rsidRDefault="00CD0893" w:rsidP="00582623">
      <w:pPr>
        <w:pStyle w:val="NoSpacing"/>
        <w:ind w:firstLine="720"/>
      </w:pPr>
      <w:r>
        <w:t xml:space="preserve"> Importing Credentials, </w:t>
      </w:r>
      <w:r w:rsidR="002620C4">
        <w:t xml:space="preserve">CTEIS can Import Excel files that include </w:t>
      </w:r>
      <w:r w:rsidR="00664C4B">
        <w:t xml:space="preserve">the </w:t>
      </w:r>
      <w:r w:rsidR="00117F5B">
        <w:t>student</w:t>
      </w:r>
      <w:r w:rsidR="00664C4B">
        <w:t xml:space="preserve"> UIC, PSN, Credential Code, </w:t>
      </w:r>
      <w:r w:rsidR="00117F5B">
        <w:t xml:space="preserve">and </w:t>
      </w:r>
      <w:r w:rsidR="00664C4B">
        <w:t xml:space="preserve">Credential Name. </w:t>
      </w:r>
      <w:r w:rsidR="00117F5B">
        <w:t>To Import credentials, from the Data Entry tab select Upload Credentials. Select the file you w</w:t>
      </w:r>
      <w:r w:rsidR="00963AFD">
        <w:t>ish</w:t>
      </w:r>
      <w:r w:rsidR="00117F5B">
        <w:t xml:space="preserve"> to import</w:t>
      </w:r>
      <w:r w:rsidR="00963AFD">
        <w:t xml:space="preserve"> and click the process records button to upload and review your file. </w:t>
      </w:r>
      <w:r w:rsidR="00ED2434">
        <w:t xml:space="preserve">Errors if any are displayed in the error column of the temporary grid of the resulting screen. </w:t>
      </w:r>
      <w:r w:rsidR="00B22C99">
        <w:t xml:space="preserve">To correct </w:t>
      </w:r>
      <w:r w:rsidR="004607CE">
        <w:t>errors,</w:t>
      </w:r>
      <w:r w:rsidR="00B22C99">
        <w:t xml:space="preserve"> remove the file, modify</w:t>
      </w:r>
      <w:r w:rsidR="00A61161">
        <w:t xml:space="preserve"> the</w:t>
      </w:r>
      <w:r w:rsidR="00B22C99">
        <w:t xml:space="preserve"> </w:t>
      </w:r>
      <w:r w:rsidR="004607CE">
        <w:t>errors,</w:t>
      </w:r>
      <w:r w:rsidR="00B22C99">
        <w:t xml:space="preserve"> and upload your file again using </w:t>
      </w:r>
      <w:r w:rsidR="00847458">
        <w:t>the steps mentioned. Click the Import</w:t>
      </w:r>
      <w:r w:rsidR="004607CE">
        <w:t xml:space="preserve"> Records button beneath the grid to import your students. </w:t>
      </w:r>
      <w:r w:rsidR="008262F1">
        <w:t xml:space="preserve">For programs that </w:t>
      </w:r>
      <w:r w:rsidR="00F92597">
        <w:t>will not</w:t>
      </w:r>
      <w:r w:rsidR="008262F1">
        <w:t xml:space="preserve"> have credentials add a row to your import file with the correct PSN</w:t>
      </w:r>
      <w:r w:rsidR="00001040">
        <w:t>, a UIC of 9</w:t>
      </w:r>
      <w:r w:rsidR="007B3435">
        <w:t xml:space="preserve">s </w:t>
      </w:r>
      <w:r w:rsidR="00055FE4">
        <w:t>equivalent</w:t>
      </w:r>
      <w:r w:rsidR="007B3435">
        <w:t xml:space="preserve"> to the </w:t>
      </w:r>
      <w:r w:rsidR="0040230F">
        <w:t xml:space="preserve">10 characters in the UIC </w:t>
      </w:r>
      <w:r w:rsidR="00001040">
        <w:t xml:space="preserve">and a credential code of </w:t>
      </w:r>
      <w:r w:rsidR="00F92597">
        <w:t>“X”. CTEIS will mark the program as offering no credentials</w:t>
      </w:r>
      <w:r w:rsidR="00FF40EC">
        <w:t xml:space="preserve">. A Manage </w:t>
      </w:r>
      <w:r w:rsidR="00FF2FEE">
        <w:t>Credentials</w:t>
      </w:r>
      <w:r w:rsidR="00FF40EC">
        <w:t xml:space="preserve"> Guide with </w:t>
      </w:r>
      <w:r w:rsidR="00FF2FEE">
        <w:t>instructions</w:t>
      </w:r>
      <w:r w:rsidR="00DC290C">
        <w:t xml:space="preserve">, </w:t>
      </w:r>
      <w:r w:rsidR="00B50774">
        <w:t xml:space="preserve">for manual or import </w:t>
      </w:r>
      <w:r w:rsidR="0031748A">
        <w:t xml:space="preserve">details as well as </w:t>
      </w:r>
      <w:r w:rsidR="00A84681">
        <w:t>an importing template</w:t>
      </w:r>
      <w:r w:rsidR="00DC290C">
        <w:t>,</w:t>
      </w:r>
      <w:r w:rsidR="00B50774">
        <w:t xml:space="preserve"> can be found on the CTEIS knowledgebase</w:t>
      </w:r>
      <w:r w:rsidR="00DC290C">
        <w:t xml:space="preserve"> a</w:t>
      </w:r>
      <w:r w:rsidR="0085278E">
        <w:t>t: support.cteis.com</w:t>
      </w:r>
      <w:r w:rsidR="00FF40EC">
        <w:t xml:space="preserve"> </w:t>
      </w:r>
    </w:p>
    <w:p w14:paraId="0896E13A" w14:textId="6366A103" w:rsidR="00D01B25" w:rsidRDefault="002B6E24" w:rsidP="00582623">
      <w:pPr>
        <w:ind w:firstLine="720"/>
      </w:pPr>
      <w:r>
        <w:t xml:space="preserve">To </w:t>
      </w:r>
      <w:r w:rsidR="002D51CE">
        <w:t xml:space="preserve">review credentials for a student you can </w:t>
      </w:r>
      <w:r w:rsidR="004E1336">
        <w:t xml:space="preserve">access the program history section of the Manage Students </w:t>
      </w:r>
      <w:r w:rsidR="00662FD9">
        <w:t>page. A summary report of all credentials received for a program can be found on the Building Reports page</w:t>
      </w:r>
      <w:r w:rsidR="006C012C">
        <w:t xml:space="preserve"> in the Program and course reports section.</w:t>
      </w:r>
      <w:r w:rsidR="00EA421F">
        <w:t xml:space="preserve"> Public summary credential reports can be found</w:t>
      </w:r>
      <w:r w:rsidR="00461AC1">
        <w:t xml:space="preserve"> on the CTEIS Reports site at: report.cteis.com</w:t>
      </w:r>
      <w:r w:rsidR="002E59FF">
        <w:t xml:space="preserve"> As always, if you have any questions or require assistance</w:t>
      </w:r>
      <w:r w:rsidR="001733BF">
        <w:t xml:space="preserve">, please review the CTEIS knowledgebase at: support.cteis.com </w:t>
      </w:r>
      <w:r w:rsidR="006B6E6D">
        <w:t>or email the CTEIS helpdesk at CTEIShelp@ptdtechnology</w:t>
      </w:r>
      <w:r w:rsidR="00A63A82">
        <w:t>.com</w:t>
      </w:r>
    </w:p>
    <w:sectPr w:rsidR="00D01B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A2600"/>
    <w:multiLevelType w:val="hybridMultilevel"/>
    <w:tmpl w:val="60643CB0"/>
    <w:lvl w:ilvl="0" w:tplc="16BC6FD4">
      <w:start w:val="1"/>
      <w:numFmt w:val="bullet"/>
      <w:lvlText w:val=""/>
      <w:lvlJc w:val="left"/>
      <w:pPr>
        <w:ind w:left="211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3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</w:abstractNum>
  <w:num w:numId="1" w16cid:durableId="1911425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2D8"/>
    <w:rsid w:val="00001040"/>
    <w:rsid w:val="00024B77"/>
    <w:rsid w:val="00041184"/>
    <w:rsid w:val="0004561C"/>
    <w:rsid w:val="00055FE4"/>
    <w:rsid w:val="00117F5B"/>
    <w:rsid w:val="00167101"/>
    <w:rsid w:val="001733BF"/>
    <w:rsid w:val="001A4D32"/>
    <w:rsid w:val="001D1CBB"/>
    <w:rsid w:val="001E514D"/>
    <w:rsid w:val="002620C4"/>
    <w:rsid w:val="002B6E24"/>
    <w:rsid w:val="002D0B11"/>
    <w:rsid w:val="002D51CE"/>
    <w:rsid w:val="002E59FF"/>
    <w:rsid w:val="002F17F2"/>
    <w:rsid w:val="002F78C6"/>
    <w:rsid w:val="00301C4C"/>
    <w:rsid w:val="0030743A"/>
    <w:rsid w:val="0031748A"/>
    <w:rsid w:val="00353324"/>
    <w:rsid w:val="0039046E"/>
    <w:rsid w:val="003A7111"/>
    <w:rsid w:val="003B75AF"/>
    <w:rsid w:val="003C25B4"/>
    <w:rsid w:val="0040230F"/>
    <w:rsid w:val="0044766B"/>
    <w:rsid w:val="004607CE"/>
    <w:rsid w:val="00461AC1"/>
    <w:rsid w:val="00471721"/>
    <w:rsid w:val="004B00A2"/>
    <w:rsid w:val="004D20D8"/>
    <w:rsid w:val="004E1336"/>
    <w:rsid w:val="00582623"/>
    <w:rsid w:val="005B369E"/>
    <w:rsid w:val="005E2E2C"/>
    <w:rsid w:val="00662FD9"/>
    <w:rsid w:val="00664296"/>
    <w:rsid w:val="00664C4B"/>
    <w:rsid w:val="0067186E"/>
    <w:rsid w:val="006B6E6D"/>
    <w:rsid w:val="006C012C"/>
    <w:rsid w:val="006F4E02"/>
    <w:rsid w:val="00792DEA"/>
    <w:rsid w:val="007B3435"/>
    <w:rsid w:val="007E4151"/>
    <w:rsid w:val="007E796F"/>
    <w:rsid w:val="008262F1"/>
    <w:rsid w:val="00847458"/>
    <w:rsid w:val="0085278E"/>
    <w:rsid w:val="00872DF6"/>
    <w:rsid w:val="0088422F"/>
    <w:rsid w:val="00910A08"/>
    <w:rsid w:val="00911BD5"/>
    <w:rsid w:val="00917031"/>
    <w:rsid w:val="00933E40"/>
    <w:rsid w:val="00963AFD"/>
    <w:rsid w:val="009C09FA"/>
    <w:rsid w:val="009E5339"/>
    <w:rsid w:val="00A001F7"/>
    <w:rsid w:val="00A05FF4"/>
    <w:rsid w:val="00A174BE"/>
    <w:rsid w:val="00A5345F"/>
    <w:rsid w:val="00A61161"/>
    <w:rsid w:val="00A63A82"/>
    <w:rsid w:val="00A84681"/>
    <w:rsid w:val="00AD4F9D"/>
    <w:rsid w:val="00B16441"/>
    <w:rsid w:val="00B22C99"/>
    <w:rsid w:val="00B50774"/>
    <w:rsid w:val="00B55278"/>
    <w:rsid w:val="00B801CB"/>
    <w:rsid w:val="00C63620"/>
    <w:rsid w:val="00CA5BEC"/>
    <w:rsid w:val="00CB5AED"/>
    <w:rsid w:val="00CD0893"/>
    <w:rsid w:val="00D01B25"/>
    <w:rsid w:val="00D82B1B"/>
    <w:rsid w:val="00DC290C"/>
    <w:rsid w:val="00E04FFB"/>
    <w:rsid w:val="00E1504E"/>
    <w:rsid w:val="00E26632"/>
    <w:rsid w:val="00E972D8"/>
    <w:rsid w:val="00EA421F"/>
    <w:rsid w:val="00EB6126"/>
    <w:rsid w:val="00ED2434"/>
    <w:rsid w:val="00F03828"/>
    <w:rsid w:val="00F92597"/>
    <w:rsid w:val="00FF2FEE"/>
    <w:rsid w:val="00FF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63AC8"/>
  <w15:chartTrackingRefBased/>
  <w15:docId w15:val="{3C787F02-E23C-4728-92F3-799E55D8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E972D8"/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972D8"/>
    <w:rPr>
      <w:rFonts w:ascii="Microsoft Sans Serif" w:eastAsia="Microsoft Sans Serif" w:hAnsi="Microsoft Sans Serif" w:cs="Microsoft Sans Serif"/>
      <w:sz w:val="28"/>
      <w:szCs w:val="28"/>
    </w:rPr>
  </w:style>
  <w:style w:type="paragraph" w:styleId="ListParagraph">
    <w:name w:val="List Paragraph"/>
    <w:basedOn w:val="Normal"/>
    <w:uiPriority w:val="34"/>
    <w:qFormat/>
    <w:rsid w:val="00E972D8"/>
    <w:pPr>
      <w:ind w:left="720"/>
      <w:contextualSpacing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E972D8"/>
    <w:rPr>
      <w:b/>
      <w:bCs/>
      <w:color w:val="000000" w:themeColor="text1"/>
    </w:rPr>
  </w:style>
  <w:style w:type="paragraph" w:styleId="NoSpacing">
    <w:name w:val="No Spacing"/>
    <w:uiPriority w:val="1"/>
    <w:qFormat/>
    <w:rsid w:val="004B00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7509</TotalTime>
  <Pages>1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Dwanna McCreary</dc:creator>
  <cp:keywords/>
  <dc:description/>
  <cp:lastModifiedBy>Dwanna McCreary</cp:lastModifiedBy>
  <cp:revision>89</cp:revision>
  <dcterms:created xsi:type="dcterms:W3CDTF">2022-12-13T15:28:00Z</dcterms:created>
  <dcterms:modified xsi:type="dcterms:W3CDTF">2022-12-21T15:08:00Z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6f19d423-74f2-47a8-b672-664d6777a2f0</vt:lpwstr>
  </property>
</Properties>
</file>